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9C" w:rsidRDefault="00B16A9C" w:rsidP="00B16A9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ЧАС</w:t>
      </w:r>
    </w:p>
    <w:p w:rsidR="00B16A9C" w:rsidRPr="00495E68" w:rsidRDefault="00B16A9C" w:rsidP="00B16A9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E68">
        <w:rPr>
          <w:rFonts w:ascii="Times New Roman" w:hAnsi="Times New Roman" w:cs="Times New Roman"/>
          <w:b/>
          <w:sz w:val="24"/>
          <w:szCs w:val="24"/>
        </w:rPr>
        <w:t>Я УТВЕРЖДАЮ СЕБЯ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495E68" w:rsidRDefault="00B16A9C" w:rsidP="00B16A9C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5E68">
        <w:rPr>
          <w:rFonts w:ascii="Times New Roman" w:hAnsi="Times New Roman" w:cs="Times New Roman"/>
          <w:i/>
          <w:sz w:val="24"/>
          <w:szCs w:val="24"/>
        </w:rPr>
        <w:t>Хочешь быть умным, научись разумно спрашивать, внимательно слушать, спокойно отвечать и перестать говорить, когда нечего больше сказать.</w:t>
      </w:r>
    </w:p>
    <w:p w:rsidR="00B16A9C" w:rsidRPr="00196F8C" w:rsidRDefault="00B16A9C" w:rsidP="00B16A9C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196F8C">
        <w:rPr>
          <w:rFonts w:ascii="Times New Roman" w:hAnsi="Times New Roman" w:cs="Times New Roman"/>
          <w:sz w:val="24"/>
          <w:szCs w:val="24"/>
        </w:rPr>
        <w:t>Лафатер</w:t>
      </w:r>
      <w:proofErr w:type="spellEnd"/>
      <w:r w:rsidRPr="00196F8C">
        <w:rPr>
          <w:rFonts w:ascii="Times New Roman" w:hAnsi="Times New Roman" w:cs="Times New Roman"/>
          <w:sz w:val="24"/>
          <w:szCs w:val="24"/>
        </w:rPr>
        <w:t xml:space="preserve">, швейцарский мыслитель XVIII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>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495E68" w:rsidRDefault="00B16A9C" w:rsidP="00B16A9C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5E68">
        <w:rPr>
          <w:rFonts w:ascii="Times New Roman" w:hAnsi="Times New Roman" w:cs="Times New Roman"/>
          <w:i/>
          <w:sz w:val="24"/>
          <w:szCs w:val="24"/>
        </w:rPr>
        <w:t>Классный час, посвященный проблеме самоутверждения в подростковом возрасте.</w:t>
      </w:r>
    </w:p>
    <w:p w:rsidR="00B16A9C" w:rsidRPr="00495E68" w:rsidRDefault="00B16A9C" w:rsidP="00B16A9C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По наблюдениям психологов и педагогов, в 13-14 лет очень значимым для подростка становится самоутверждение. Основным способом самоутверждения в этом возрасте становится общение. Именно в общении реализуется потребность подростков самоутвердиться в коллективе, занять в нем достойное место. Но, к сожалению, 60% подростков выбирают негативные способы самоутверждения: словесные оскорбления, насилие, посягательство на чужую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собствен­ность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>, вандализм и т. п. В связи с этим актуальной становится задача обучения детей положительным формам самоутверждения, развития способности противостоять аморальности общества. Этим вопросам посвящен предлагаемый классный час.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5E68">
        <w:rPr>
          <w:rFonts w:ascii="Times New Roman" w:hAnsi="Times New Roman" w:cs="Times New Roman"/>
          <w:i/>
          <w:sz w:val="24"/>
          <w:szCs w:val="24"/>
          <w:u w:val="single"/>
        </w:rPr>
        <w:t>Цели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196F8C">
        <w:rPr>
          <w:rFonts w:ascii="Times New Roman" w:hAnsi="Times New Roman" w:cs="Times New Roman"/>
          <w:sz w:val="24"/>
          <w:szCs w:val="24"/>
        </w:rPr>
        <w:t xml:space="preserve"> дать представление о правильном, положительном самоутверждении личности в различных сферах; ознакомить с понятиями «самоутверждение», «достоинство», «честь», «авторитет» лидерство»; формировать позитивное отношение к себе, чувство собственного достоинства; побуждать к активному положительному </w:t>
      </w:r>
      <w:proofErr w:type="spellStart"/>
      <w:r w:rsidRPr="00196F8C">
        <w:rPr>
          <w:rFonts w:ascii="Times New Roman" w:hAnsi="Times New Roman" w:cs="Times New Roman"/>
          <w:sz w:val="24"/>
          <w:szCs w:val="24"/>
        </w:rPr>
        <w:t>самопроявлению</w:t>
      </w:r>
      <w:proofErr w:type="spellEnd"/>
      <w:r w:rsidRPr="00196F8C">
        <w:rPr>
          <w:rFonts w:ascii="Times New Roman" w:hAnsi="Times New Roman" w:cs="Times New Roman"/>
          <w:sz w:val="24"/>
          <w:szCs w:val="24"/>
        </w:rPr>
        <w:t xml:space="preserve"> и самовыражению.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5E68">
        <w:rPr>
          <w:rFonts w:ascii="Times New Roman" w:hAnsi="Times New Roman" w:cs="Times New Roman"/>
          <w:i/>
          <w:sz w:val="24"/>
          <w:szCs w:val="24"/>
          <w:u w:val="single"/>
        </w:rPr>
        <w:t>форма проведения</w:t>
      </w:r>
      <w:r w:rsidRPr="00196F8C">
        <w:rPr>
          <w:rFonts w:ascii="Times New Roman" w:hAnsi="Times New Roman" w:cs="Times New Roman"/>
          <w:sz w:val="24"/>
          <w:szCs w:val="24"/>
        </w:rPr>
        <w:t>: час общения.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Подготовительная работа с детьми выбрать исполнителей для проблемной ситуации (4 ученика).</w:t>
      </w:r>
    </w:p>
    <w:p w:rsidR="00B16A9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Оборудование: сделать ксерокопии (по одной на парту) таблицы «Ситуации самоутверждения» (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>. ниже).</w:t>
      </w:r>
    </w:p>
    <w:p w:rsidR="00B16A9C" w:rsidRPr="00495E68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E68">
        <w:rPr>
          <w:rFonts w:ascii="Times New Roman" w:hAnsi="Times New Roman" w:cs="Times New Roman"/>
          <w:i/>
          <w:sz w:val="24"/>
          <w:szCs w:val="24"/>
        </w:rPr>
        <w:t>Ситуации самоутверждения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959"/>
        <w:gridCol w:w="9178"/>
      </w:tblGrid>
      <w:tr w:rsidR="00B16A9C" w:rsidTr="00BC4CAD">
        <w:tc>
          <w:tcPr>
            <w:tcW w:w="959" w:type="dxa"/>
            <w:vAlign w:val="center"/>
          </w:tcPr>
          <w:p w:rsidR="00B16A9C" w:rsidRDefault="00B16A9C" w:rsidP="00BC4CAD">
            <w:pPr>
              <w:tabs>
                <w:tab w:val="left" w:pos="0"/>
                <w:tab w:val="left" w:pos="743"/>
              </w:tabs>
              <w:ind w:right="3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78" w:type="dxa"/>
            <w:vAlign w:val="center"/>
          </w:tcPr>
          <w:p w:rsidR="00B16A9C" w:rsidRDefault="00B16A9C" w:rsidP="00BC4CAD">
            <w:pPr>
              <w:ind w:left="-7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8C">
              <w:rPr>
                <w:rFonts w:ascii="Times New Roman" w:hAnsi="Times New Roman" w:cs="Times New Roman"/>
                <w:sz w:val="24"/>
                <w:szCs w:val="24"/>
              </w:rPr>
              <w:t>Ситуации самоутверждения</w:t>
            </w:r>
          </w:p>
        </w:tc>
      </w:tr>
      <w:tr w:rsidR="00B16A9C" w:rsidTr="00BC4CAD">
        <w:tc>
          <w:tcPr>
            <w:tcW w:w="959" w:type="dxa"/>
          </w:tcPr>
          <w:p w:rsidR="00B16A9C" w:rsidRPr="00BF6286" w:rsidRDefault="00B16A9C" w:rsidP="00B16A9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16A9C" w:rsidRPr="00196F8C" w:rsidRDefault="00B16A9C" w:rsidP="00BC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Режиссер.</w:t>
            </w:r>
            <w:r w:rsidRPr="00196F8C">
              <w:rPr>
                <w:rFonts w:ascii="Times New Roman" w:hAnsi="Times New Roman" w:cs="Times New Roman"/>
                <w:sz w:val="24"/>
                <w:szCs w:val="24"/>
              </w:rPr>
              <w:t xml:space="preserve"> Вы дежурите по классу, а ваш напарник, как всегда, сбежал. Учитель требует, чтобы вы делали уборку одни.</w:t>
            </w:r>
          </w:p>
          <w:p w:rsidR="00B16A9C" w:rsidRDefault="00B16A9C" w:rsidP="00BC4CAD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Актер.</w:t>
            </w:r>
            <w:r w:rsidRPr="00196F8C">
              <w:rPr>
                <w:rFonts w:ascii="Times New Roman" w:hAnsi="Times New Roman" w:cs="Times New Roman"/>
                <w:sz w:val="24"/>
                <w:szCs w:val="24"/>
              </w:rPr>
              <w:t xml:space="preserve"> Извините, но его обязанности я больше выполнять не буду.</w:t>
            </w:r>
          </w:p>
        </w:tc>
      </w:tr>
      <w:tr w:rsidR="00B16A9C" w:rsidTr="00BC4CAD">
        <w:tc>
          <w:tcPr>
            <w:tcW w:w="959" w:type="dxa"/>
          </w:tcPr>
          <w:p w:rsidR="00B16A9C" w:rsidRPr="00BF6286" w:rsidRDefault="00B16A9C" w:rsidP="00B16A9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16A9C" w:rsidRPr="00196F8C" w:rsidRDefault="00B16A9C" w:rsidP="00BC4CAD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Режиссер.</w:t>
            </w:r>
            <w:r w:rsidRPr="00196F8C">
              <w:rPr>
                <w:rFonts w:ascii="Times New Roman" w:hAnsi="Times New Roman" w:cs="Times New Roman"/>
                <w:sz w:val="24"/>
                <w:szCs w:val="24"/>
              </w:rPr>
              <w:t xml:space="preserve"> Сосед попросил у вас словарь, а вы в это время сами им пользуетесь. Категорически откажите.</w:t>
            </w:r>
          </w:p>
          <w:p w:rsidR="00B16A9C" w:rsidRDefault="00B16A9C" w:rsidP="00BC4CAD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Актер.</w:t>
            </w:r>
            <w:r w:rsidRPr="00196F8C">
              <w:rPr>
                <w:rFonts w:ascii="Times New Roman" w:hAnsi="Times New Roman" w:cs="Times New Roman"/>
                <w:sz w:val="24"/>
                <w:szCs w:val="24"/>
              </w:rPr>
              <w:t xml:space="preserve"> Нет, мне самому он нужен!</w:t>
            </w:r>
          </w:p>
        </w:tc>
      </w:tr>
      <w:tr w:rsidR="00B16A9C" w:rsidTr="00BC4CAD">
        <w:tc>
          <w:tcPr>
            <w:tcW w:w="959" w:type="dxa"/>
          </w:tcPr>
          <w:p w:rsidR="00B16A9C" w:rsidRPr="00BF6286" w:rsidRDefault="00B16A9C" w:rsidP="00B16A9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16A9C" w:rsidRPr="00196F8C" w:rsidRDefault="00B16A9C" w:rsidP="00BC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Режиссер.</w:t>
            </w:r>
            <w:r w:rsidRPr="00196F8C">
              <w:rPr>
                <w:rFonts w:ascii="Times New Roman" w:hAnsi="Times New Roman" w:cs="Times New Roman"/>
                <w:sz w:val="24"/>
                <w:szCs w:val="24"/>
              </w:rPr>
              <w:t xml:space="preserve"> Приятель занял у вас денег, обещая скоро вернуть, но вместо этого снова просит взаймы. Вежливо откажите.</w:t>
            </w:r>
          </w:p>
          <w:p w:rsidR="00B16A9C" w:rsidRDefault="00B16A9C" w:rsidP="00BC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Актер.</w:t>
            </w:r>
            <w:r w:rsidRPr="00196F8C">
              <w:rPr>
                <w:rFonts w:ascii="Times New Roman" w:hAnsi="Times New Roman" w:cs="Times New Roman"/>
                <w:sz w:val="24"/>
                <w:szCs w:val="24"/>
              </w:rPr>
              <w:t xml:space="preserve"> Извини, но у меня больше нет денег.</w:t>
            </w:r>
          </w:p>
        </w:tc>
      </w:tr>
      <w:tr w:rsidR="00B16A9C" w:rsidTr="00BC4CAD">
        <w:tc>
          <w:tcPr>
            <w:tcW w:w="959" w:type="dxa"/>
          </w:tcPr>
          <w:p w:rsidR="00B16A9C" w:rsidRPr="00BF6286" w:rsidRDefault="00B16A9C" w:rsidP="00B16A9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16A9C" w:rsidRDefault="00B16A9C" w:rsidP="00BC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Режиссер.</w:t>
            </w:r>
            <w:r w:rsidRPr="00196F8C">
              <w:rPr>
                <w:rFonts w:ascii="Times New Roman" w:hAnsi="Times New Roman" w:cs="Times New Roman"/>
                <w:sz w:val="24"/>
                <w:szCs w:val="24"/>
              </w:rPr>
              <w:t xml:space="preserve"> Вам нужно дописать сочинение, но друг зовет гулять. Ответить вежливым отказом.</w:t>
            </w:r>
          </w:p>
          <w:p w:rsidR="00B16A9C" w:rsidRDefault="00B16A9C" w:rsidP="00BC4CAD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Актер.</w:t>
            </w:r>
            <w:r w:rsidRPr="00196F8C">
              <w:rPr>
                <w:rFonts w:ascii="Times New Roman" w:hAnsi="Times New Roman" w:cs="Times New Roman"/>
                <w:sz w:val="24"/>
                <w:szCs w:val="24"/>
              </w:rPr>
              <w:t xml:space="preserve"> Извини, но я сейчас не могу. Освобожусь через час и тогда пойду гулять.</w:t>
            </w:r>
          </w:p>
        </w:tc>
      </w:tr>
      <w:tr w:rsidR="00B16A9C" w:rsidTr="00BC4CAD">
        <w:tc>
          <w:tcPr>
            <w:tcW w:w="959" w:type="dxa"/>
          </w:tcPr>
          <w:p w:rsidR="00B16A9C" w:rsidRPr="00BF6286" w:rsidRDefault="00B16A9C" w:rsidP="00B16A9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16A9C" w:rsidRPr="00196F8C" w:rsidRDefault="00B16A9C" w:rsidP="00BC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Режиссер.</w:t>
            </w:r>
            <w:r w:rsidRPr="00196F8C">
              <w:rPr>
                <w:rFonts w:ascii="Times New Roman" w:hAnsi="Times New Roman" w:cs="Times New Roman"/>
                <w:sz w:val="24"/>
                <w:szCs w:val="24"/>
              </w:rPr>
              <w:t xml:space="preserve"> Вы перешли в другую школу. В новом классе вы никого не знаете. Познакомьтесь с мальчиком (девочкой).</w:t>
            </w:r>
          </w:p>
          <w:p w:rsidR="00B16A9C" w:rsidRDefault="00B16A9C" w:rsidP="00BC4CAD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Актер</w:t>
            </w:r>
            <w:r w:rsidRPr="00196F8C">
              <w:rPr>
                <w:rFonts w:ascii="Times New Roman" w:hAnsi="Times New Roman" w:cs="Times New Roman"/>
                <w:sz w:val="24"/>
                <w:szCs w:val="24"/>
              </w:rPr>
              <w:t>. Привет, меня зовут (имя), как тебя зовут?</w:t>
            </w:r>
          </w:p>
        </w:tc>
      </w:tr>
      <w:tr w:rsidR="00B16A9C" w:rsidTr="00BC4CAD">
        <w:tc>
          <w:tcPr>
            <w:tcW w:w="959" w:type="dxa"/>
          </w:tcPr>
          <w:p w:rsidR="00B16A9C" w:rsidRPr="00BF6286" w:rsidRDefault="00B16A9C" w:rsidP="00B16A9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16A9C" w:rsidRPr="00196F8C" w:rsidRDefault="00B16A9C" w:rsidP="00BC4CAD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Режиссер.</w:t>
            </w:r>
            <w:r w:rsidRPr="00196F8C">
              <w:rPr>
                <w:rFonts w:ascii="Times New Roman" w:hAnsi="Times New Roman" w:cs="Times New Roman"/>
                <w:sz w:val="24"/>
                <w:szCs w:val="24"/>
              </w:rPr>
              <w:t xml:space="preserve"> Вы идете в театр, но не знаете, как к нему проехать. Спросите кого-нибудь, как проехать.</w:t>
            </w:r>
          </w:p>
          <w:p w:rsidR="00B16A9C" w:rsidRDefault="00B16A9C" w:rsidP="00BC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Актер.</w:t>
            </w:r>
            <w:r w:rsidRPr="00196F8C">
              <w:rPr>
                <w:rFonts w:ascii="Times New Roman" w:hAnsi="Times New Roman" w:cs="Times New Roman"/>
                <w:sz w:val="24"/>
                <w:szCs w:val="24"/>
              </w:rPr>
              <w:t xml:space="preserve"> Извините, пожалуйста, как мне добраться </w:t>
            </w:r>
            <w:proofErr w:type="gramStart"/>
            <w:r w:rsidRPr="00196F8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96F8C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</w:p>
        </w:tc>
      </w:tr>
      <w:tr w:rsidR="00B16A9C" w:rsidTr="00BC4CAD">
        <w:tc>
          <w:tcPr>
            <w:tcW w:w="959" w:type="dxa"/>
          </w:tcPr>
          <w:p w:rsidR="00B16A9C" w:rsidRPr="00BF6286" w:rsidRDefault="00B16A9C" w:rsidP="00B16A9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16A9C" w:rsidRPr="00196F8C" w:rsidRDefault="00B16A9C" w:rsidP="00BC4CAD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Режиссер.</w:t>
            </w:r>
            <w:r w:rsidRPr="00196F8C">
              <w:rPr>
                <w:rFonts w:ascii="Times New Roman" w:hAnsi="Times New Roman" w:cs="Times New Roman"/>
                <w:sz w:val="24"/>
                <w:szCs w:val="24"/>
              </w:rPr>
              <w:t xml:space="preserve"> На улице вам нужно срочно узнать время. Спросите у прохожего, который только что посмотрел на часы.</w:t>
            </w:r>
          </w:p>
          <w:p w:rsidR="00B16A9C" w:rsidRDefault="00B16A9C" w:rsidP="00BC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BF62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Актер.</w:t>
            </w:r>
            <w:r w:rsidRPr="00196F8C">
              <w:rPr>
                <w:rFonts w:ascii="Times New Roman" w:hAnsi="Times New Roman" w:cs="Times New Roman"/>
                <w:sz w:val="24"/>
                <w:szCs w:val="24"/>
              </w:rPr>
              <w:t xml:space="preserve"> Простите, скажите, пожалуйста, который час? Спасибо.</w:t>
            </w:r>
          </w:p>
        </w:tc>
      </w:tr>
      <w:tr w:rsidR="00B16A9C" w:rsidTr="00BC4CAD">
        <w:tc>
          <w:tcPr>
            <w:tcW w:w="959" w:type="dxa"/>
          </w:tcPr>
          <w:p w:rsidR="00B16A9C" w:rsidRPr="00BF6286" w:rsidRDefault="00B16A9C" w:rsidP="00B16A9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16A9C" w:rsidRPr="00196F8C" w:rsidRDefault="00B16A9C" w:rsidP="00BC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Режиссер.</w:t>
            </w:r>
            <w:r w:rsidRPr="00196F8C">
              <w:rPr>
                <w:rFonts w:ascii="Times New Roman" w:hAnsi="Times New Roman" w:cs="Times New Roman"/>
                <w:sz w:val="24"/>
                <w:szCs w:val="24"/>
              </w:rPr>
              <w:t xml:space="preserve"> Ваш знакомый участвовал в телепередаче, прославился на весь город. Выразите свою радость при встрече.</w:t>
            </w:r>
          </w:p>
          <w:p w:rsidR="00B16A9C" w:rsidRDefault="00B16A9C" w:rsidP="00BC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Актер.</w:t>
            </w:r>
            <w:r w:rsidRPr="00196F8C">
              <w:rPr>
                <w:rFonts w:ascii="Times New Roman" w:hAnsi="Times New Roman" w:cs="Times New Roman"/>
                <w:sz w:val="24"/>
                <w:szCs w:val="24"/>
              </w:rPr>
              <w:t xml:space="preserve"> Привет, ну ты даешь! Я так ра</w:t>
            </w:r>
            <w:proofErr w:type="gramStart"/>
            <w:r w:rsidRPr="00196F8C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196F8C">
              <w:rPr>
                <w:rFonts w:ascii="Times New Roman" w:hAnsi="Times New Roman" w:cs="Times New Roman"/>
                <w:sz w:val="24"/>
                <w:szCs w:val="24"/>
              </w:rPr>
              <w:t>а) за тебя!</w:t>
            </w:r>
          </w:p>
        </w:tc>
      </w:tr>
      <w:tr w:rsidR="00B16A9C" w:rsidTr="00BC4CAD">
        <w:tc>
          <w:tcPr>
            <w:tcW w:w="959" w:type="dxa"/>
          </w:tcPr>
          <w:p w:rsidR="00B16A9C" w:rsidRPr="00BF6286" w:rsidRDefault="00B16A9C" w:rsidP="00B16A9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16A9C" w:rsidRPr="00196F8C" w:rsidRDefault="00B16A9C" w:rsidP="00BC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Режиссер.</w:t>
            </w:r>
            <w:r w:rsidRPr="00196F8C">
              <w:rPr>
                <w:rFonts w:ascii="Times New Roman" w:hAnsi="Times New Roman" w:cs="Times New Roman"/>
                <w:sz w:val="24"/>
                <w:szCs w:val="24"/>
              </w:rPr>
              <w:t xml:space="preserve"> В день рождения вам </w:t>
            </w:r>
            <w:proofErr w:type="gramStart"/>
            <w:r w:rsidRPr="00196F8C">
              <w:rPr>
                <w:rFonts w:ascii="Times New Roman" w:hAnsi="Times New Roman" w:cs="Times New Roman"/>
                <w:sz w:val="24"/>
                <w:szCs w:val="24"/>
              </w:rPr>
              <w:t>сделали</w:t>
            </w:r>
            <w:proofErr w:type="gramEnd"/>
            <w:r w:rsidRPr="00196F8C">
              <w:rPr>
                <w:rFonts w:ascii="Times New Roman" w:hAnsi="Times New Roman" w:cs="Times New Roman"/>
                <w:sz w:val="24"/>
                <w:szCs w:val="24"/>
              </w:rPr>
              <w:t xml:space="preserve"> приятны сюрприз. С радостью поблагодарите.</w:t>
            </w:r>
          </w:p>
          <w:p w:rsidR="00B16A9C" w:rsidRDefault="00B16A9C" w:rsidP="00BC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Актер.</w:t>
            </w:r>
            <w:r w:rsidRPr="00196F8C">
              <w:rPr>
                <w:rFonts w:ascii="Times New Roman" w:hAnsi="Times New Roman" w:cs="Times New Roman"/>
                <w:sz w:val="24"/>
                <w:szCs w:val="24"/>
              </w:rPr>
              <w:t xml:space="preserve"> Спасибо, я так ра</w:t>
            </w:r>
            <w:proofErr w:type="gramStart"/>
            <w:r w:rsidRPr="00196F8C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196F8C">
              <w:rPr>
                <w:rFonts w:ascii="Times New Roman" w:hAnsi="Times New Roman" w:cs="Times New Roman"/>
                <w:sz w:val="24"/>
                <w:szCs w:val="24"/>
              </w:rPr>
              <w:t>а)! Очень удивле</w:t>
            </w:r>
            <w:proofErr w:type="gramStart"/>
            <w:r w:rsidRPr="00196F8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196F8C">
              <w:rPr>
                <w:rFonts w:ascii="Times New Roman" w:hAnsi="Times New Roman" w:cs="Times New Roman"/>
                <w:sz w:val="24"/>
                <w:szCs w:val="24"/>
              </w:rPr>
              <w:t>а) и обрадован(а)-большое спасибо!</w:t>
            </w:r>
          </w:p>
        </w:tc>
      </w:tr>
      <w:tr w:rsidR="00B16A9C" w:rsidTr="00BC4CAD">
        <w:tc>
          <w:tcPr>
            <w:tcW w:w="959" w:type="dxa"/>
          </w:tcPr>
          <w:p w:rsidR="00B16A9C" w:rsidRPr="00BF6286" w:rsidRDefault="00B16A9C" w:rsidP="00B16A9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16A9C" w:rsidRPr="00196F8C" w:rsidRDefault="00B16A9C" w:rsidP="00BC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Режиссер.</w:t>
            </w:r>
            <w:r w:rsidRPr="00196F8C"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школьной столовой вам дали несъедобную котлету. Верните блюдо и попросите заменить чем-нибудь другим.</w:t>
            </w:r>
          </w:p>
          <w:p w:rsidR="00B16A9C" w:rsidRDefault="00B16A9C" w:rsidP="00BC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Актер.</w:t>
            </w:r>
            <w:r w:rsidRPr="00196F8C">
              <w:rPr>
                <w:rFonts w:ascii="Times New Roman" w:hAnsi="Times New Roman" w:cs="Times New Roman"/>
                <w:sz w:val="24"/>
                <w:szCs w:val="24"/>
              </w:rPr>
              <w:t xml:space="preserve"> Простите, но эту котлету есть невозможно. Дайте, пожалуйста, мне вместо котлеты булку.</w:t>
            </w:r>
          </w:p>
        </w:tc>
      </w:tr>
      <w:tr w:rsidR="00B16A9C" w:rsidTr="00BC4CAD">
        <w:tc>
          <w:tcPr>
            <w:tcW w:w="959" w:type="dxa"/>
          </w:tcPr>
          <w:p w:rsidR="00B16A9C" w:rsidRPr="00BF6286" w:rsidRDefault="00B16A9C" w:rsidP="00B16A9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16A9C" w:rsidRPr="00196F8C" w:rsidRDefault="00B16A9C" w:rsidP="00BC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F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Режиссер.</w:t>
            </w:r>
            <w:r w:rsidRPr="00196F8C">
              <w:rPr>
                <w:rFonts w:ascii="Times New Roman" w:hAnsi="Times New Roman" w:cs="Times New Roman"/>
                <w:sz w:val="24"/>
                <w:szCs w:val="24"/>
              </w:rPr>
              <w:t xml:space="preserve"> Ваше место в театре занято. Попросите освободить место.</w:t>
            </w:r>
          </w:p>
          <w:p w:rsidR="00B16A9C" w:rsidRDefault="00B16A9C" w:rsidP="00BC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F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Актер.</w:t>
            </w:r>
            <w:r w:rsidRPr="00196F8C">
              <w:rPr>
                <w:rFonts w:ascii="Times New Roman" w:hAnsi="Times New Roman" w:cs="Times New Roman"/>
                <w:sz w:val="24"/>
                <w:szCs w:val="24"/>
              </w:rPr>
              <w:t xml:space="preserve"> Извините, но это место по билету мое. Освободите, пожалуйста.</w:t>
            </w:r>
          </w:p>
        </w:tc>
      </w:tr>
      <w:tr w:rsidR="00B16A9C" w:rsidTr="00BC4CAD">
        <w:tc>
          <w:tcPr>
            <w:tcW w:w="959" w:type="dxa"/>
          </w:tcPr>
          <w:p w:rsidR="00B16A9C" w:rsidRPr="00BF6286" w:rsidRDefault="00B16A9C" w:rsidP="00B16A9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16A9C" w:rsidRPr="00196F8C" w:rsidRDefault="00B16A9C" w:rsidP="00BC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F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Режиссер.</w:t>
            </w:r>
            <w:r w:rsidRPr="00196F8C">
              <w:rPr>
                <w:rFonts w:ascii="Times New Roman" w:hAnsi="Times New Roman" w:cs="Times New Roman"/>
                <w:sz w:val="24"/>
                <w:szCs w:val="24"/>
              </w:rPr>
              <w:t xml:space="preserve"> У вашего друга неприятности. Нужно выразить сочувствие.</w:t>
            </w:r>
          </w:p>
          <w:p w:rsidR="00B16A9C" w:rsidRDefault="00B16A9C" w:rsidP="00BC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F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Актер.</w:t>
            </w:r>
            <w:r w:rsidRPr="00196F8C">
              <w:rPr>
                <w:rFonts w:ascii="Times New Roman" w:hAnsi="Times New Roman" w:cs="Times New Roman"/>
                <w:sz w:val="24"/>
                <w:szCs w:val="24"/>
              </w:rPr>
              <w:t xml:space="preserve"> Я тебе очень сочувствую. Но не падай духом – с кем не бывает! Если нужна помощь, обращайся.</w:t>
            </w:r>
          </w:p>
        </w:tc>
      </w:tr>
    </w:tbl>
    <w:p w:rsidR="00B16A9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AC2DF5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DF5">
        <w:rPr>
          <w:rFonts w:ascii="Times New Roman" w:hAnsi="Times New Roman" w:cs="Times New Roman"/>
          <w:i/>
          <w:sz w:val="24"/>
          <w:szCs w:val="24"/>
        </w:rPr>
        <w:t>Оформление: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написать на доске тему, эпиграф; 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написать на доске: Способы самоутверждения:</w:t>
      </w:r>
    </w:p>
    <w:p w:rsidR="00B16A9C" w:rsidRPr="00AC2DF5" w:rsidRDefault="00B16A9C" w:rsidP="00B16A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DF5">
        <w:rPr>
          <w:rFonts w:ascii="Times New Roman" w:hAnsi="Times New Roman" w:cs="Times New Roman"/>
          <w:sz w:val="24"/>
          <w:szCs w:val="24"/>
        </w:rPr>
        <w:t>самоподавление</w:t>
      </w:r>
      <w:proofErr w:type="spellEnd"/>
      <w:r w:rsidRPr="00AC2DF5">
        <w:rPr>
          <w:rFonts w:ascii="Times New Roman" w:hAnsi="Times New Roman" w:cs="Times New Roman"/>
          <w:sz w:val="24"/>
          <w:szCs w:val="24"/>
        </w:rPr>
        <w:t>;</w:t>
      </w:r>
    </w:p>
    <w:p w:rsidR="00B16A9C" w:rsidRPr="00AC2DF5" w:rsidRDefault="00B16A9C" w:rsidP="00B16A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sz w:val="24"/>
          <w:szCs w:val="24"/>
        </w:rPr>
        <w:t xml:space="preserve">доминирование; </w:t>
      </w:r>
    </w:p>
    <w:p w:rsidR="00B16A9C" w:rsidRPr="00AC2DF5" w:rsidRDefault="00B16A9C" w:rsidP="00B16A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sz w:val="24"/>
          <w:szCs w:val="24"/>
        </w:rPr>
        <w:t>конструктивное самоутверждение. План классы</w:t>
      </w:r>
      <w:proofErr w:type="gramStart"/>
      <w:r w:rsidRPr="00AC2DF5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AC2DF5">
        <w:rPr>
          <w:rFonts w:ascii="Times New Roman" w:hAnsi="Times New Roman" w:cs="Times New Roman"/>
          <w:sz w:val="24"/>
          <w:szCs w:val="24"/>
        </w:rPr>
        <w:t>!40 часа</w:t>
      </w:r>
    </w:p>
    <w:p w:rsidR="00B16A9C" w:rsidRPr="00AC2DF5" w:rsidRDefault="00B16A9C" w:rsidP="00B16A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sz w:val="24"/>
          <w:szCs w:val="24"/>
        </w:rPr>
        <w:t>Интерактивная беседа по теме «Как люди утверждаются?»</w:t>
      </w:r>
    </w:p>
    <w:p w:rsidR="00B16A9C" w:rsidRPr="00AC2DF5" w:rsidRDefault="00B16A9C" w:rsidP="00B16A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sz w:val="24"/>
          <w:szCs w:val="24"/>
        </w:rPr>
        <w:t>Проблемная ситуация «Три способа самоутверждения».</w:t>
      </w:r>
    </w:p>
    <w:p w:rsidR="00B16A9C" w:rsidRPr="00AC2DF5" w:rsidRDefault="00B16A9C" w:rsidP="00B16A9C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sz w:val="24"/>
          <w:szCs w:val="24"/>
        </w:rPr>
        <w:t>Интерактивная беседа по теме «Можешь ли ты утверждать себя конструктивно?».</w:t>
      </w:r>
    </w:p>
    <w:p w:rsidR="00B16A9C" w:rsidRPr="00AC2DF5" w:rsidRDefault="00B16A9C" w:rsidP="00B16A9C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sz w:val="24"/>
          <w:szCs w:val="24"/>
        </w:rPr>
        <w:t>Ролевая игра «Театр самоутверждения».</w:t>
      </w:r>
    </w:p>
    <w:p w:rsidR="00B16A9C" w:rsidRPr="00AC2DF5" w:rsidRDefault="00B16A9C" w:rsidP="00B16A9C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sz w:val="24"/>
          <w:szCs w:val="24"/>
        </w:rPr>
        <w:t>Заключительное слово.</w:t>
      </w:r>
    </w:p>
    <w:p w:rsidR="00B16A9C" w:rsidRPr="00AC2DF5" w:rsidRDefault="00B16A9C" w:rsidP="00B16A9C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sz w:val="24"/>
          <w:szCs w:val="24"/>
        </w:rPr>
        <w:t>Подведение итогов (рефлексия).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AC2DF5" w:rsidRDefault="00B16A9C" w:rsidP="00B16A9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2DF5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классного часа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I. Интерактивная беседа по теме «Как люди утверждаются?»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i/>
          <w:sz w:val="24"/>
          <w:szCs w:val="24"/>
          <w:u w:val="single"/>
        </w:rPr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Сегодняшний классный час мы посвящаем самоутверждению.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Человек - существо общественное, проявить себя как личность он может только в общении с другими людьми. Какие способы для самоутверждения можно найти? </w:t>
      </w:r>
    </w:p>
    <w:p w:rsidR="00B16A9C" w:rsidRPr="00AC2DF5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2DF5">
        <w:rPr>
          <w:rFonts w:ascii="Times New Roman" w:hAnsi="Times New Roman" w:cs="Times New Roman"/>
          <w:i/>
          <w:sz w:val="24"/>
          <w:szCs w:val="24"/>
          <w:u w:val="single"/>
        </w:rPr>
        <w:t>Примерные ответы детей:</w:t>
      </w:r>
    </w:p>
    <w:p w:rsidR="00B16A9C" w:rsidRPr="00AC2DF5" w:rsidRDefault="00B16A9C" w:rsidP="00B16A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sz w:val="24"/>
          <w:szCs w:val="24"/>
        </w:rPr>
        <w:t>Ум, знания, научные достижения.</w:t>
      </w:r>
    </w:p>
    <w:p w:rsidR="00B16A9C" w:rsidRPr="00AC2DF5" w:rsidRDefault="00B16A9C" w:rsidP="00B16A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sz w:val="24"/>
          <w:szCs w:val="24"/>
        </w:rPr>
        <w:t>Модная одежда, прическа, машина, вилла, путешествия.</w:t>
      </w:r>
    </w:p>
    <w:p w:rsidR="00B16A9C" w:rsidRPr="00AC2DF5" w:rsidRDefault="00B16A9C" w:rsidP="00B16A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sz w:val="24"/>
          <w:szCs w:val="24"/>
        </w:rPr>
        <w:t>Спортивные успехи, победы.</w:t>
      </w:r>
    </w:p>
    <w:p w:rsidR="00B16A9C" w:rsidRPr="00AC2DF5" w:rsidRDefault="00B16A9C" w:rsidP="00B16A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sz w:val="24"/>
          <w:szCs w:val="24"/>
        </w:rPr>
        <w:t>Художественные таланты.</w:t>
      </w:r>
    </w:p>
    <w:p w:rsidR="00B16A9C" w:rsidRPr="00AC2DF5" w:rsidRDefault="00B16A9C" w:rsidP="00B16A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sz w:val="24"/>
          <w:szCs w:val="24"/>
        </w:rPr>
        <w:t>Красивая внешность, фигура.</w:t>
      </w:r>
    </w:p>
    <w:p w:rsidR="00B16A9C" w:rsidRPr="00AC2DF5" w:rsidRDefault="00B16A9C" w:rsidP="00B16A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sz w:val="24"/>
          <w:szCs w:val="24"/>
        </w:rPr>
        <w:t xml:space="preserve">Аккуратность, воспитанность. </w:t>
      </w:r>
    </w:p>
    <w:p w:rsidR="00B16A9C" w:rsidRPr="00AC2DF5" w:rsidRDefault="00B16A9C" w:rsidP="00B16A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sz w:val="24"/>
          <w:szCs w:val="24"/>
        </w:rPr>
        <w:t xml:space="preserve">Нравственные качества: честность, порядочность, доброта. </w:t>
      </w:r>
    </w:p>
    <w:p w:rsidR="00B16A9C" w:rsidRPr="00AC2DF5" w:rsidRDefault="00B16A9C" w:rsidP="00B16A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sz w:val="24"/>
          <w:szCs w:val="24"/>
        </w:rPr>
        <w:t xml:space="preserve">Профессиональные достижения - </w:t>
      </w:r>
      <w:proofErr w:type="gramStart"/>
      <w:r w:rsidRPr="00AC2DF5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AC2DF5">
        <w:rPr>
          <w:rFonts w:ascii="Times New Roman" w:hAnsi="Times New Roman" w:cs="Times New Roman"/>
          <w:sz w:val="24"/>
          <w:szCs w:val="24"/>
        </w:rPr>
        <w:t xml:space="preserve"> в своей профессии. И т. п.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sz w:val="24"/>
          <w:szCs w:val="24"/>
          <w:u w:val="single"/>
        </w:rPr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Вы перечислили положительные способы самоутверждения, но статистика говорит о том, что есть и отрицательные способы, и их нередко избирают подростки. </w:t>
      </w:r>
    </w:p>
    <w:p w:rsidR="00B16A9C" w:rsidRPr="00AC2DF5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DF5">
        <w:rPr>
          <w:rFonts w:ascii="Times New Roman" w:hAnsi="Times New Roman" w:cs="Times New Roman"/>
          <w:sz w:val="24"/>
          <w:szCs w:val="24"/>
          <w:u w:val="single"/>
        </w:rPr>
        <w:t>Примерные ответы детей:</w:t>
      </w:r>
    </w:p>
    <w:p w:rsidR="00B16A9C" w:rsidRPr="00AC2DF5" w:rsidRDefault="00B16A9C" w:rsidP="00B16A9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sz w:val="24"/>
          <w:szCs w:val="24"/>
        </w:rPr>
        <w:t>Курение, наркомания, алкоголизм.</w:t>
      </w:r>
    </w:p>
    <w:p w:rsidR="00B16A9C" w:rsidRPr="00AC2DF5" w:rsidRDefault="00B16A9C" w:rsidP="00B16A9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sz w:val="24"/>
          <w:szCs w:val="24"/>
        </w:rPr>
        <w:t xml:space="preserve">Грубость, </w:t>
      </w:r>
      <w:proofErr w:type="gramStart"/>
      <w:r w:rsidRPr="00AC2DF5">
        <w:rPr>
          <w:rFonts w:ascii="Times New Roman" w:hAnsi="Times New Roman" w:cs="Times New Roman"/>
          <w:sz w:val="24"/>
          <w:szCs w:val="24"/>
        </w:rPr>
        <w:t>хамство</w:t>
      </w:r>
      <w:proofErr w:type="gramEnd"/>
      <w:r w:rsidRPr="00AC2DF5">
        <w:rPr>
          <w:rFonts w:ascii="Times New Roman" w:hAnsi="Times New Roman" w:cs="Times New Roman"/>
          <w:sz w:val="24"/>
          <w:szCs w:val="24"/>
        </w:rPr>
        <w:t>, нахальство, насилие.</w:t>
      </w:r>
    </w:p>
    <w:p w:rsidR="00B16A9C" w:rsidRPr="00AC2DF5" w:rsidRDefault="00B16A9C" w:rsidP="00B16A9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sz w:val="24"/>
          <w:szCs w:val="24"/>
        </w:rPr>
        <w:t>Драки, воровство, конфликты с законом. К И т. п.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sz w:val="24"/>
          <w:szCs w:val="24"/>
          <w:u w:val="single"/>
        </w:rPr>
        <w:lastRenderedPageBreak/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Вот так получается, одни утверждают себя в ярких, красивых, хороших делах, а другие - в низких I поступках, которые ведут к гибели. Почему же так получается?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AC2DF5" w:rsidRDefault="00B16A9C" w:rsidP="00B16A9C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2DF5">
        <w:rPr>
          <w:rFonts w:ascii="Times New Roman" w:hAnsi="Times New Roman" w:cs="Times New Roman"/>
          <w:i/>
          <w:sz w:val="24"/>
          <w:szCs w:val="24"/>
          <w:u w:val="single"/>
        </w:rPr>
        <w:t>II. Проблемная ситуация «Три способа сам «утверждения»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sz w:val="24"/>
          <w:szCs w:val="24"/>
          <w:u w:val="single"/>
        </w:rPr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На самом деле, ребята, человек утверждает себя не только своими достижениями, а каждым своим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поступком. Психологи различают три способа самоутверждения. Посмотрите сценку, в которой участвуют три ученика, и попробуйте объяснить, кто как себя </w:t>
      </w:r>
      <w:proofErr w:type="spellStart"/>
      <w:r w:rsidRPr="00196F8C">
        <w:rPr>
          <w:rFonts w:ascii="Times New Roman" w:hAnsi="Times New Roman" w:cs="Times New Roman"/>
          <w:sz w:val="24"/>
          <w:szCs w:val="24"/>
        </w:rPr>
        <w:t>самоутверждает</w:t>
      </w:r>
      <w:proofErr w:type="spellEnd"/>
      <w:r w:rsidRPr="00196F8C">
        <w:rPr>
          <w:rFonts w:ascii="Times New Roman" w:hAnsi="Times New Roman" w:cs="Times New Roman"/>
          <w:sz w:val="24"/>
          <w:szCs w:val="24"/>
        </w:rPr>
        <w:t>. (К доске выходят четыре ученика.)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i/>
          <w:sz w:val="24"/>
          <w:szCs w:val="24"/>
          <w:u w:val="single"/>
        </w:rPr>
        <w:t>А в т о р.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В этот день 8 «А» сорвал урок химии, учительница вынуждена была пожаловаться директору школы. Тот объявил, что в наказание за плохое поведение химия переносится на 7 урок. На перемене перед шестым уроком состоялся такой разговор.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i/>
          <w:sz w:val="24"/>
          <w:szCs w:val="24"/>
          <w:u w:val="single"/>
        </w:rPr>
        <w:t>Саша</w:t>
      </w:r>
      <w:r w:rsidRPr="00196F8C">
        <w:rPr>
          <w:rFonts w:ascii="Times New Roman" w:hAnsi="Times New Roman" w:cs="Times New Roman"/>
          <w:sz w:val="24"/>
          <w:szCs w:val="24"/>
        </w:rPr>
        <w:t xml:space="preserve"> (громко, вызывающе). С седьмого урока смываемся все, усекли? Пусть химичка обломается.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i/>
          <w:sz w:val="24"/>
          <w:szCs w:val="24"/>
          <w:u w:val="single"/>
        </w:rPr>
        <w:t xml:space="preserve">Дима </w:t>
      </w:r>
      <w:r w:rsidRPr="00196F8C">
        <w:rPr>
          <w:rFonts w:ascii="Times New Roman" w:hAnsi="Times New Roman" w:cs="Times New Roman"/>
          <w:sz w:val="24"/>
          <w:szCs w:val="24"/>
        </w:rPr>
        <w:t>(мямлит). Да мне, вообще-то, нужно... А то - пара в четверти...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i/>
          <w:sz w:val="24"/>
          <w:szCs w:val="24"/>
          <w:u w:val="single"/>
        </w:rPr>
        <w:t>Саша.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Ага, от коллектива отрываешься? Будешь иметь дело со мной (показывает кулак)\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i/>
          <w:sz w:val="24"/>
          <w:szCs w:val="24"/>
          <w:u w:val="single"/>
        </w:rPr>
        <w:t>Сергей</w:t>
      </w:r>
      <w:r w:rsidRPr="00196F8C">
        <w:rPr>
          <w:rFonts w:ascii="Times New Roman" w:hAnsi="Times New Roman" w:cs="Times New Roman"/>
          <w:sz w:val="24"/>
          <w:szCs w:val="24"/>
        </w:rPr>
        <w:t xml:space="preserve"> (спокойно, уверенно, без вызова). Так из-за тебя же всех и наказали. Не надо было беситься на уроке и...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i/>
          <w:sz w:val="24"/>
          <w:szCs w:val="24"/>
          <w:u w:val="single"/>
        </w:rPr>
        <w:t xml:space="preserve">Саша </w:t>
      </w:r>
      <w:r w:rsidRPr="00196F8C">
        <w:rPr>
          <w:rFonts w:ascii="Times New Roman" w:hAnsi="Times New Roman" w:cs="Times New Roman"/>
          <w:sz w:val="24"/>
          <w:szCs w:val="24"/>
        </w:rPr>
        <w:t>(грубо обрывает). Я сам знаю, что мне надо, а что не надо!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i/>
          <w:sz w:val="24"/>
          <w:szCs w:val="24"/>
          <w:u w:val="single"/>
        </w:rPr>
        <w:t xml:space="preserve">Сергей </w:t>
      </w:r>
      <w:r w:rsidRPr="00196F8C">
        <w:rPr>
          <w:rFonts w:ascii="Times New Roman" w:hAnsi="Times New Roman" w:cs="Times New Roman"/>
          <w:sz w:val="24"/>
          <w:szCs w:val="24"/>
        </w:rPr>
        <w:t>(твердо). Я тоже знаю, что мне надо сдать химичке реферат, и я его сдам. А плясать под твою дудку я не собираюсь.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DF5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proofErr w:type="gramEnd"/>
      <w:r w:rsidRPr="00AC2DF5">
        <w:rPr>
          <w:rFonts w:ascii="Times New Roman" w:hAnsi="Times New Roman" w:cs="Times New Roman"/>
          <w:i/>
          <w:sz w:val="24"/>
          <w:szCs w:val="24"/>
          <w:u w:val="single"/>
        </w:rPr>
        <w:t xml:space="preserve"> а </w:t>
      </w:r>
      <w:proofErr w:type="spellStart"/>
      <w:r w:rsidRPr="00AC2DF5">
        <w:rPr>
          <w:rFonts w:ascii="Times New Roman" w:hAnsi="Times New Roman" w:cs="Times New Roman"/>
          <w:i/>
          <w:sz w:val="24"/>
          <w:szCs w:val="24"/>
          <w:u w:val="single"/>
        </w:rPr>
        <w:t>ш</w:t>
      </w:r>
      <w:proofErr w:type="spellEnd"/>
      <w:r w:rsidRPr="00AC2DF5">
        <w:rPr>
          <w:rFonts w:ascii="Times New Roman" w:hAnsi="Times New Roman" w:cs="Times New Roman"/>
          <w:i/>
          <w:sz w:val="24"/>
          <w:szCs w:val="24"/>
          <w:u w:val="single"/>
        </w:rPr>
        <w:t xml:space="preserve"> а.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 считаю, что она не имеет права нас оставлять! (Толкает локтем в бок Диму.) Скажи?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i/>
          <w:sz w:val="24"/>
          <w:szCs w:val="24"/>
          <w:u w:val="single"/>
        </w:rPr>
        <w:t>Дима.</w:t>
      </w:r>
      <w:r w:rsidRPr="00196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6F8C">
        <w:rPr>
          <w:rFonts w:ascii="Times New Roman" w:hAnsi="Times New Roman" w:cs="Times New Roman"/>
          <w:sz w:val="24"/>
          <w:szCs w:val="24"/>
        </w:rPr>
        <w:t>Да-а</w:t>
      </w:r>
      <w:proofErr w:type="spellEnd"/>
      <w:proofErr w:type="gramEnd"/>
      <w:r w:rsidRPr="00196F8C">
        <w:rPr>
          <w:rFonts w:ascii="Times New Roman" w:hAnsi="Times New Roman" w:cs="Times New Roman"/>
          <w:sz w:val="24"/>
          <w:szCs w:val="24"/>
        </w:rPr>
        <w:t>, нам кушать надо...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i/>
          <w:sz w:val="24"/>
          <w:szCs w:val="24"/>
          <w:u w:val="single"/>
        </w:rPr>
        <w:t>Сергей.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А я так не считаю.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i/>
          <w:sz w:val="24"/>
          <w:szCs w:val="24"/>
          <w:u w:val="single"/>
        </w:rPr>
        <w:t xml:space="preserve">Саша </w:t>
      </w:r>
      <w:r w:rsidRPr="00196F8C">
        <w:rPr>
          <w:rFonts w:ascii="Times New Roman" w:hAnsi="Times New Roman" w:cs="Times New Roman"/>
          <w:sz w:val="24"/>
          <w:szCs w:val="24"/>
        </w:rPr>
        <w:t>(с угрозой). Ну, мы с тобой еще разберемся!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2DF5">
        <w:rPr>
          <w:rFonts w:ascii="Times New Roman" w:hAnsi="Times New Roman" w:cs="Times New Roman"/>
          <w:sz w:val="24"/>
          <w:szCs w:val="24"/>
          <w:u w:val="single"/>
        </w:rPr>
        <w:t>Классный руководитель</w:t>
      </w:r>
      <w:r w:rsidRPr="00196F8C">
        <w:rPr>
          <w:rFonts w:ascii="Times New Roman" w:hAnsi="Times New Roman" w:cs="Times New Roman"/>
          <w:sz w:val="24"/>
          <w:szCs w:val="24"/>
        </w:rPr>
        <w:t xml:space="preserve">. С точки зрения психологии различают три вида самоутверждения (они записаны на доске): </w:t>
      </w:r>
      <w:proofErr w:type="spellStart"/>
      <w:r w:rsidRPr="00196F8C">
        <w:rPr>
          <w:rFonts w:ascii="Times New Roman" w:hAnsi="Times New Roman" w:cs="Times New Roman"/>
          <w:sz w:val="24"/>
          <w:szCs w:val="24"/>
        </w:rPr>
        <w:t>самоподавление</w:t>
      </w:r>
      <w:proofErr w:type="spellEnd"/>
      <w:r w:rsidRPr="00196F8C">
        <w:rPr>
          <w:rFonts w:ascii="Times New Roman" w:hAnsi="Times New Roman" w:cs="Times New Roman"/>
          <w:sz w:val="24"/>
          <w:szCs w:val="24"/>
        </w:rPr>
        <w:t>, агрессивное доминирование и конструктивное самоутверждение. Кто же из трех мальчиков утверждал себя конструктивно, то есть плодотворно? Кто старался агрессивно доминировать? То есть господствовать, возвышаться? А кто подавлял свои желания, готов был отказаться от своих интересов?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F8C">
        <w:rPr>
          <w:rFonts w:ascii="Times New Roman" w:hAnsi="Times New Roman" w:cs="Times New Roman"/>
          <w:sz w:val="24"/>
          <w:szCs w:val="24"/>
        </w:rPr>
        <w:t>(Дети отвечают: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 xml:space="preserve">Саша - доминирование, Дима - </w:t>
      </w:r>
      <w:proofErr w:type="spellStart"/>
      <w:r w:rsidRPr="00196F8C">
        <w:rPr>
          <w:rFonts w:ascii="Times New Roman" w:hAnsi="Times New Roman" w:cs="Times New Roman"/>
          <w:sz w:val="24"/>
          <w:szCs w:val="24"/>
        </w:rPr>
        <w:t>самоподавление</w:t>
      </w:r>
      <w:proofErr w:type="spellEnd"/>
      <w:r w:rsidRPr="00196F8C">
        <w:rPr>
          <w:rFonts w:ascii="Times New Roman" w:hAnsi="Times New Roman" w:cs="Times New Roman"/>
          <w:sz w:val="24"/>
          <w:szCs w:val="24"/>
        </w:rPr>
        <w:t>, Сергей - конструктивное самоутверждение.)</w:t>
      </w:r>
      <w:proofErr w:type="gramEnd"/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Как вы думаете, какой вид самоутверждения самый лучший и почему?</w:t>
      </w:r>
    </w:p>
    <w:p w:rsidR="00B16A9C" w:rsidRPr="00AC2DF5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2DF5">
        <w:rPr>
          <w:rFonts w:ascii="Times New Roman" w:hAnsi="Times New Roman" w:cs="Times New Roman"/>
          <w:i/>
          <w:sz w:val="24"/>
          <w:szCs w:val="24"/>
          <w:u w:val="single"/>
        </w:rPr>
        <w:t>Примерные ответы детей:</w:t>
      </w:r>
    </w:p>
    <w:p w:rsidR="00B16A9C" w:rsidRPr="00390272" w:rsidRDefault="00B16A9C" w:rsidP="00B16A9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272">
        <w:rPr>
          <w:rFonts w:ascii="Times New Roman" w:hAnsi="Times New Roman" w:cs="Times New Roman"/>
          <w:sz w:val="24"/>
          <w:szCs w:val="24"/>
        </w:rPr>
        <w:t>Конечно, доминирование - нужно сразу показать, что ты тут самый крутой, и все будут подчиняться.</w:t>
      </w:r>
    </w:p>
    <w:p w:rsidR="00B16A9C" w:rsidRPr="00390272" w:rsidRDefault="00B16A9C" w:rsidP="00B16A9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272">
        <w:rPr>
          <w:rFonts w:ascii="Times New Roman" w:hAnsi="Times New Roman" w:cs="Times New Roman"/>
          <w:sz w:val="24"/>
          <w:szCs w:val="24"/>
        </w:rPr>
        <w:t>Лучший вид самоутверждения - доминирование через агрессию: всегда добьешься своего.</w:t>
      </w:r>
    </w:p>
    <w:p w:rsidR="00B16A9C" w:rsidRPr="00390272" w:rsidRDefault="00B16A9C" w:rsidP="00B16A9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272">
        <w:rPr>
          <w:rFonts w:ascii="Times New Roman" w:hAnsi="Times New Roman" w:cs="Times New Roman"/>
          <w:sz w:val="24"/>
          <w:szCs w:val="24"/>
        </w:rPr>
        <w:t>Агрессия - это не выход. В каких-то случаях она поможет, но всегда может найтись кто-то еще более агрессивный, тогда придется утверждаться кулаками. И не факт, что они у тебя окажутся сильнее.</w:t>
      </w:r>
    </w:p>
    <w:p w:rsidR="00B16A9C" w:rsidRPr="00390272" w:rsidRDefault="00B16A9C" w:rsidP="00B16A9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272">
        <w:rPr>
          <w:rFonts w:ascii="Times New Roman" w:hAnsi="Times New Roman" w:cs="Times New Roman"/>
          <w:sz w:val="24"/>
          <w:szCs w:val="24"/>
        </w:rPr>
        <w:t>Агрессия - это конфликты.</w:t>
      </w:r>
    </w:p>
    <w:p w:rsidR="00B16A9C" w:rsidRPr="00390272" w:rsidRDefault="00B16A9C" w:rsidP="00B16A9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272">
        <w:rPr>
          <w:rFonts w:ascii="Times New Roman" w:hAnsi="Times New Roman" w:cs="Times New Roman"/>
          <w:sz w:val="24"/>
          <w:szCs w:val="24"/>
        </w:rPr>
        <w:t xml:space="preserve">Может, лучше </w:t>
      </w:r>
      <w:proofErr w:type="spellStart"/>
      <w:r w:rsidRPr="00390272">
        <w:rPr>
          <w:rFonts w:ascii="Times New Roman" w:hAnsi="Times New Roman" w:cs="Times New Roman"/>
          <w:sz w:val="24"/>
          <w:szCs w:val="24"/>
        </w:rPr>
        <w:t>самоподавление</w:t>
      </w:r>
      <w:proofErr w:type="spellEnd"/>
      <w:r w:rsidRPr="00390272">
        <w:rPr>
          <w:rFonts w:ascii="Times New Roman" w:hAnsi="Times New Roman" w:cs="Times New Roman"/>
          <w:sz w:val="24"/>
          <w:szCs w:val="24"/>
        </w:rPr>
        <w:t>? Это не приведет к конфликтам...</w:t>
      </w:r>
    </w:p>
    <w:p w:rsidR="00B16A9C" w:rsidRPr="00390272" w:rsidRDefault="00B16A9C" w:rsidP="00B16A9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272">
        <w:rPr>
          <w:rFonts w:ascii="Times New Roman" w:hAnsi="Times New Roman" w:cs="Times New Roman"/>
          <w:sz w:val="24"/>
          <w:szCs w:val="24"/>
        </w:rPr>
        <w:t xml:space="preserve">Зато потеряешь себя, постепенно превратишься в тряпку. </w:t>
      </w:r>
    </w:p>
    <w:p w:rsidR="00B16A9C" w:rsidRPr="00390272" w:rsidRDefault="00B16A9C" w:rsidP="00B16A9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272">
        <w:rPr>
          <w:rFonts w:ascii="Times New Roman" w:hAnsi="Times New Roman" w:cs="Times New Roman"/>
          <w:sz w:val="24"/>
          <w:szCs w:val="24"/>
        </w:rPr>
        <w:t>Самый лучший способ - конструктивное самоутверждение. Но на него не каждый способен.</w:t>
      </w:r>
    </w:p>
    <w:p w:rsidR="00B16A9C" w:rsidRPr="00390272" w:rsidRDefault="00B16A9C" w:rsidP="00B16A9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272">
        <w:rPr>
          <w:rFonts w:ascii="Times New Roman" w:hAnsi="Times New Roman" w:cs="Times New Roman"/>
          <w:sz w:val="24"/>
          <w:szCs w:val="24"/>
        </w:rPr>
        <w:t>Для конструктивного утверждения нужно обладать физической и моральной силой.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90272">
        <w:rPr>
          <w:rFonts w:ascii="Times New Roman" w:hAnsi="Times New Roman" w:cs="Times New Roman"/>
          <w:sz w:val="24"/>
          <w:szCs w:val="24"/>
          <w:u w:val="single"/>
        </w:rPr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Многие психологи считают, что каждый человек в различных ситуациях может выбрать разные способы самоутверждения. Но какой-то один из способов </w:t>
      </w:r>
      <w:r w:rsidRPr="00196F8C">
        <w:rPr>
          <w:rFonts w:ascii="Times New Roman" w:hAnsi="Times New Roman" w:cs="Times New Roman"/>
          <w:sz w:val="24"/>
          <w:szCs w:val="24"/>
        </w:rPr>
        <w:lastRenderedPageBreak/>
        <w:t>будет для него наиболее характерным. И лучший из них - это конструктивное самоутверждение.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390272" w:rsidRDefault="00B16A9C" w:rsidP="00B16A9C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0272">
        <w:rPr>
          <w:rFonts w:ascii="Times New Roman" w:hAnsi="Times New Roman" w:cs="Times New Roman"/>
          <w:i/>
          <w:sz w:val="24"/>
          <w:szCs w:val="24"/>
          <w:u w:val="single"/>
        </w:rPr>
        <w:t>III. Интерактивная беседа по теме «Можешь ли ты утверждать себя конструктивно?»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90272">
        <w:rPr>
          <w:rFonts w:ascii="Times New Roman" w:hAnsi="Times New Roman" w:cs="Times New Roman"/>
          <w:sz w:val="24"/>
          <w:szCs w:val="24"/>
          <w:u w:val="single"/>
        </w:rPr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Умеете ли вы конструктивно утверждать себя в общении с другими людьми, без агрессии и сам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 подавления?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(Дети отвечают: «да», «нет», «не знаю».)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В психологической литературе приводятся примеры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ситуаций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 в которых можно проявить конструктивное самоутверждение:</w:t>
      </w:r>
    </w:p>
    <w:p w:rsidR="00B16A9C" w:rsidRPr="00390272" w:rsidRDefault="00B16A9C" w:rsidP="00B16A9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272">
        <w:rPr>
          <w:rFonts w:ascii="Times New Roman" w:hAnsi="Times New Roman" w:cs="Times New Roman"/>
          <w:sz w:val="24"/>
          <w:szCs w:val="24"/>
        </w:rPr>
        <w:t>умение отказывать в просьбе;</w:t>
      </w:r>
    </w:p>
    <w:p w:rsidR="00B16A9C" w:rsidRPr="00390272" w:rsidRDefault="00B16A9C" w:rsidP="00B16A9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272">
        <w:rPr>
          <w:rFonts w:ascii="Times New Roman" w:hAnsi="Times New Roman" w:cs="Times New Roman"/>
          <w:sz w:val="24"/>
          <w:szCs w:val="24"/>
        </w:rPr>
        <w:t xml:space="preserve">умение попросить о помощи; </w:t>
      </w:r>
    </w:p>
    <w:p w:rsidR="00B16A9C" w:rsidRPr="00390272" w:rsidRDefault="00B16A9C" w:rsidP="00B16A9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272">
        <w:rPr>
          <w:rFonts w:ascii="Times New Roman" w:hAnsi="Times New Roman" w:cs="Times New Roman"/>
          <w:sz w:val="24"/>
          <w:szCs w:val="24"/>
        </w:rPr>
        <w:t>выражение негативных чувств и мыслей (критика, недовольство, гнев);</w:t>
      </w:r>
    </w:p>
    <w:p w:rsidR="00B16A9C" w:rsidRPr="00390272" w:rsidRDefault="00B16A9C" w:rsidP="00B16A9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272">
        <w:rPr>
          <w:rFonts w:ascii="Times New Roman" w:hAnsi="Times New Roman" w:cs="Times New Roman"/>
          <w:sz w:val="24"/>
          <w:szCs w:val="24"/>
        </w:rPr>
        <w:t>выражение положительных чувств (радости, сочувствия).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Знаете ли вы, как себя вести, что говорить в подобных ситуациях?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B16A9C" w:rsidRPr="00390272" w:rsidRDefault="00B16A9C" w:rsidP="00B16A9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272">
        <w:rPr>
          <w:rFonts w:ascii="Times New Roman" w:hAnsi="Times New Roman" w:cs="Times New Roman"/>
          <w:sz w:val="24"/>
          <w:szCs w:val="24"/>
        </w:rPr>
        <w:t xml:space="preserve">Отказать не умею, а вот порадоваться за кого-то могу. </w:t>
      </w:r>
    </w:p>
    <w:p w:rsidR="00B16A9C" w:rsidRPr="00390272" w:rsidRDefault="00B16A9C" w:rsidP="00B16A9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272">
        <w:rPr>
          <w:rFonts w:ascii="Times New Roman" w:hAnsi="Times New Roman" w:cs="Times New Roman"/>
          <w:sz w:val="24"/>
          <w:szCs w:val="24"/>
        </w:rPr>
        <w:t>А я отказываю легко, могу высказать критику, но не знаю, как выразить радость, сочувствие.</w:t>
      </w:r>
    </w:p>
    <w:p w:rsidR="00B16A9C" w:rsidRPr="00390272" w:rsidRDefault="00B16A9C" w:rsidP="00B16A9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272">
        <w:rPr>
          <w:rFonts w:ascii="Times New Roman" w:hAnsi="Times New Roman" w:cs="Times New Roman"/>
          <w:sz w:val="24"/>
          <w:szCs w:val="24"/>
        </w:rPr>
        <w:t>Иногда не нахожу слов, чтобы посочувствовать человеку, стесняюсь.</w:t>
      </w:r>
    </w:p>
    <w:p w:rsidR="00B16A9C" w:rsidRDefault="00B16A9C" w:rsidP="00B16A9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272">
        <w:rPr>
          <w:rFonts w:ascii="Times New Roman" w:hAnsi="Times New Roman" w:cs="Times New Roman"/>
          <w:sz w:val="24"/>
          <w:szCs w:val="24"/>
        </w:rPr>
        <w:t xml:space="preserve">Не умею выражать положительные чувства, тоже стесняюсь. </w:t>
      </w:r>
    </w:p>
    <w:p w:rsidR="00B16A9C" w:rsidRPr="00390272" w:rsidRDefault="00B16A9C" w:rsidP="00B16A9C">
      <w:pPr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390272" w:rsidRDefault="00B16A9C" w:rsidP="00B16A9C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0272">
        <w:rPr>
          <w:rFonts w:ascii="Times New Roman" w:hAnsi="Times New Roman" w:cs="Times New Roman"/>
          <w:i/>
          <w:sz w:val="24"/>
          <w:szCs w:val="24"/>
          <w:u w:val="single"/>
        </w:rPr>
        <w:t>IV. Ролевая игра «Театр самоутверждения» *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90272">
        <w:rPr>
          <w:rFonts w:ascii="Times New Roman" w:hAnsi="Times New Roman" w:cs="Times New Roman"/>
          <w:sz w:val="24"/>
          <w:szCs w:val="24"/>
          <w:u w:val="single"/>
        </w:rPr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Сейчас мы проведем ролевую игру «Театр самоутверждения». На каждой парте лежит листок с текстами ролей. Один из вас должен сыграть роль режиссера, а другой - актера. Режиссер читает описание ситуации и задание для актера. Режиссер оценивает, хорошо ли сыграл свою роль актер, нашел ли он верную интонацию? Актер читает свою реплику спокойным, твердым голосом. Он должен сыграть роль человека, уверенного в себе, который умеет конструктивно </w:t>
      </w:r>
      <w:proofErr w:type="spellStart"/>
      <w:r w:rsidRPr="00196F8C">
        <w:rPr>
          <w:rFonts w:ascii="Times New Roman" w:hAnsi="Times New Roman" w:cs="Times New Roman"/>
          <w:sz w:val="24"/>
          <w:szCs w:val="24"/>
        </w:rPr>
        <w:t>самоутверждаться</w:t>
      </w:r>
      <w:proofErr w:type="spellEnd"/>
      <w:r w:rsidRPr="00196F8C">
        <w:rPr>
          <w:rFonts w:ascii="Times New Roman" w:hAnsi="Times New Roman" w:cs="Times New Roman"/>
          <w:sz w:val="24"/>
          <w:szCs w:val="24"/>
        </w:rPr>
        <w:t xml:space="preserve">. Актер читает свою реплику, подбирает интонацию, пока режиссер не скажет «Верю!». После этого актер и режиссер меняются ролями. Представьте себе, что ваши парты - это отдельные комнаты, где одновременно идут репетиции. Поэтому, чтобы не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мешать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 друг другу, говорите, пожалуйста, потише. После репетиции состоится премьера. Лучшие актеры сыграют свои роли на нашей классной сцене. Внимание, начинаем репетиции в театре самоутверждения. У кого будут вопросы, поднимите руки, я подойду и еще раз все объясню.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F8C">
        <w:rPr>
          <w:rFonts w:ascii="Times New Roman" w:hAnsi="Times New Roman" w:cs="Times New Roman"/>
          <w:sz w:val="24"/>
          <w:szCs w:val="24"/>
        </w:rPr>
        <w:t>(Можно включить тихую музыку.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 Дети приступают к репетиции.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Режиссеры и актеры проговаривают свои реплики.)</w:t>
      </w:r>
      <w:proofErr w:type="gramEnd"/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Репетиция закончилась. Приглашаем всех на премьеру. В нашем спектакле будет 3 действия. В них участвуют 3 группы актеров (по рядам). В первом действии принимают участие актеры первой группы (ряда). Приглашаю их на сцену (к доске).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F8C">
        <w:rPr>
          <w:rFonts w:ascii="Times New Roman" w:hAnsi="Times New Roman" w:cs="Times New Roman"/>
          <w:sz w:val="24"/>
          <w:szCs w:val="24"/>
        </w:rPr>
        <w:t>(Учитель начинает аплодировать, все его поддерживают.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 Дети выходят к доске, читают свои реплики.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Уходят под аплодисменты.)</w:t>
      </w:r>
      <w:proofErr w:type="gramEnd"/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Классный руководитель. Второе действие - приглашаю актеров второй группы.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[1] В задании использованы ситуации из </w:t>
      </w:r>
      <w:proofErr w:type="spellStart"/>
      <w:r w:rsidRPr="00196F8C">
        <w:rPr>
          <w:rFonts w:ascii="Times New Roman" w:hAnsi="Times New Roman" w:cs="Times New Roman"/>
          <w:sz w:val="24"/>
          <w:szCs w:val="24"/>
        </w:rPr>
        <w:t>опросника</w:t>
      </w:r>
      <w:proofErr w:type="spellEnd"/>
      <w:r w:rsidRPr="00196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F8C">
        <w:rPr>
          <w:rFonts w:ascii="Times New Roman" w:hAnsi="Times New Roman" w:cs="Times New Roman"/>
          <w:sz w:val="24"/>
          <w:szCs w:val="24"/>
        </w:rPr>
        <w:t>Харламенковой</w:t>
      </w:r>
      <w:proofErr w:type="spellEnd"/>
      <w:r w:rsidRPr="00196F8C">
        <w:rPr>
          <w:rFonts w:ascii="Times New Roman" w:hAnsi="Times New Roman" w:cs="Times New Roman"/>
          <w:sz w:val="24"/>
          <w:szCs w:val="24"/>
        </w:rPr>
        <w:t xml:space="preserve"> Н.Е. (</w:t>
      </w:r>
      <w:proofErr w:type="spellStart"/>
      <w:r w:rsidRPr="00196F8C">
        <w:rPr>
          <w:rFonts w:ascii="Times New Roman" w:hAnsi="Times New Roman" w:cs="Times New Roman"/>
          <w:sz w:val="24"/>
          <w:szCs w:val="24"/>
        </w:rPr>
        <w:t>Харламенкова</w:t>
      </w:r>
      <w:proofErr w:type="spellEnd"/>
      <w:r w:rsidRPr="00196F8C">
        <w:rPr>
          <w:rFonts w:ascii="Times New Roman" w:hAnsi="Times New Roman" w:cs="Times New Roman"/>
          <w:sz w:val="24"/>
          <w:szCs w:val="24"/>
        </w:rPr>
        <w:t xml:space="preserve"> Н.Е., Никитина Е.П. Разработка </w:t>
      </w:r>
      <w:proofErr w:type="spellStart"/>
      <w:r w:rsidRPr="00196F8C">
        <w:rPr>
          <w:rFonts w:ascii="Times New Roman" w:hAnsi="Times New Roman" w:cs="Times New Roman"/>
          <w:sz w:val="24"/>
          <w:szCs w:val="24"/>
        </w:rPr>
        <w:t>валидной</w:t>
      </w:r>
      <w:proofErr w:type="spellEnd"/>
      <w:r w:rsidRPr="00196F8C">
        <w:rPr>
          <w:rFonts w:ascii="Times New Roman" w:hAnsi="Times New Roman" w:cs="Times New Roman"/>
          <w:sz w:val="24"/>
          <w:szCs w:val="24"/>
        </w:rPr>
        <w:t xml:space="preserve"> процедуры оценки самоутверждения личности // Психологический журнал. 2000. № б).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F8C">
        <w:rPr>
          <w:rFonts w:ascii="Times New Roman" w:hAnsi="Times New Roman" w:cs="Times New Roman"/>
          <w:sz w:val="24"/>
          <w:szCs w:val="24"/>
        </w:rPr>
        <w:t>(Дети выходят к доске, читают свои реплики.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Уходят под аплодисменты.)</w:t>
      </w:r>
      <w:proofErr w:type="gramEnd"/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Для участия в третьем действии приглашаются актеры третьей группы.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F8C">
        <w:rPr>
          <w:rFonts w:ascii="Times New Roman" w:hAnsi="Times New Roman" w:cs="Times New Roman"/>
          <w:sz w:val="24"/>
          <w:szCs w:val="24"/>
        </w:rPr>
        <w:t>(Дети выходят к доске, читают свои реплики.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Уходят под аплодисменты.)</w:t>
      </w:r>
      <w:proofErr w:type="gramEnd"/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Мы не устраиваем конкурс, не выбираем победителей и лучших актеров. Победителями в этой игре стали все вы. Кому-то пришлось подавить агрессивность, кому-то переступить через неуверенность и страх, кто-то с трудом преодолел смущение. И каждый одержал маленькую победу над самим собой.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Заключительное слово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90272">
        <w:rPr>
          <w:rFonts w:ascii="Times New Roman" w:hAnsi="Times New Roman" w:cs="Times New Roman"/>
          <w:sz w:val="24"/>
          <w:szCs w:val="24"/>
          <w:u w:val="single"/>
        </w:rPr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Сегодня мы говорили о самоутверждении и пришли к выводу, что конструктивно утверждать себя может не каждый. Страх насмешек, боязнь показаться глупыми, неумными заставляют нас часто выбирать пассивную позицию, идти на поводу у других и вместе с тем постоянно чувствовать внутреннее недовольство, оттого что не смогли отстоять себя. Надеюсь, что сегодняшний классный час, репетиции, выступления в театре самоутверждения помогут вам отстаивать свои интересы без скандалов, агрессии и унижения.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 xml:space="preserve">В заключение хочу привести фразу швейцарского мыслителя XVIII в. </w:t>
      </w:r>
      <w:proofErr w:type="spellStart"/>
      <w:r w:rsidRPr="00196F8C">
        <w:rPr>
          <w:rFonts w:ascii="Times New Roman" w:hAnsi="Times New Roman" w:cs="Times New Roman"/>
          <w:sz w:val="24"/>
          <w:szCs w:val="24"/>
        </w:rPr>
        <w:t>И.Лафатера</w:t>
      </w:r>
      <w:proofErr w:type="spellEnd"/>
      <w:r w:rsidRPr="00196F8C">
        <w:rPr>
          <w:rFonts w:ascii="Times New Roman" w:hAnsi="Times New Roman" w:cs="Times New Roman"/>
          <w:sz w:val="24"/>
          <w:szCs w:val="24"/>
        </w:rPr>
        <w:t xml:space="preserve"> {читает эпиграф).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 В этой фразе содержится правило конструктивного самоутверждения: разумно спрашивать, внимательно слушать, спокойно отвечать и не говорить лишнего. Но это только для тех, кто хочет быть умным. Желаю вам всем воспользоваться этим советом.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А еще не забывать, что утверждать себя можно, развивая свои таланты, способности. Поэтому советую вам посещать спортивные секции, кружки, курсы. Там вы приобретете новых друзей, расширите круг общения, станете более уверенными в себе.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Подведение итогов (рефлексия)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Классный руководитель. Что полезного для себя вы узнали и поняли сегодня? Какие впечатления остались от общения?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· Узнал, как правильно говорить «нет».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· Понял, что «наезды» - это плохое самоутверждение.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· Узнал, что нужно говорить, чтобы поддержать человека, посочувствовать ему, узнал, как можно отказать, а как настоять на своем.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· Впечатление хорошее - прибавилось уверенности в себе.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· Впечатление такое, как будто я все это и раньше знал, а сейчас вспомнил.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· А у меня свой способ самоутверждения: все выслушаю, но сделаю по-своему.</w:t>
      </w:r>
    </w:p>
    <w:p w:rsidR="00B16A9C" w:rsidRPr="00196F8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A9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6A9C" w:rsidRDefault="00B16A9C" w:rsidP="00B16A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E05AC" w:rsidRDefault="001E05AC"/>
    <w:sectPr w:rsidR="001E05AC" w:rsidSect="00126E1C">
      <w:footerReference w:type="default" r:id="rId7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E24" w:rsidRDefault="008E6E24" w:rsidP="00B16A9C">
      <w:pPr>
        <w:spacing w:after="0" w:line="240" w:lineRule="auto"/>
      </w:pPr>
      <w:r>
        <w:separator/>
      </w:r>
    </w:p>
  </w:endnote>
  <w:endnote w:type="continuationSeparator" w:id="0">
    <w:p w:rsidR="008E6E24" w:rsidRDefault="008E6E24" w:rsidP="00B1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2363"/>
      <w:docPartObj>
        <w:docPartGallery w:val="Page Numbers (Bottom of Page)"/>
        <w:docPartUnique/>
      </w:docPartObj>
    </w:sdtPr>
    <w:sdtContent>
      <w:p w:rsidR="00B16A9C" w:rsidRDefault="00B16A9C">
        <w:pPr>
          <w:pStyle w:val="a7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B16A9C" w:rsidRDefault="00B16A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E24" w:rsidRDefault="008E6E24" w:rsidP="00B16A9C">
      <w:pPr>
        <w:spacing w:after="0" w:line="240" w:lineRule="auto"/>
      </w:pPr>
      <w:r>
        <w:separator/>
      </w:r>
    </w:p>
  </w:footnote>
  <w:footnote w:type="continuationSeparator" w:id="0">
    <w:p w:rsidR="008E6E24" w:rsidRDefault="008E6E24" w:rsidP="00B16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6FC"/>
    <w:multiLevelType w:val="hybridMultilevel"/>
    <w:tmpl w:val="2676C70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27B4995"/>
    <w:multiLevelType w:val="hybridMultilevel"/>
    <w:tmpl w:val="5150FB3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7852618"/>
    <w:multiLevelType w:val="hybridMultilevel"/>
    <w:tmpl w:val="3AF675F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CF755F5"/>
    <w:multiLevelType w:val="hybridMultilevel"/>
    <w:tmpl w:val="C67072E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3266EFD"/>
    <w:multiLevelType w:val="hybridMultilevel"/>
    <w:tmpl w:val="7DE8A99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44A40228"/>
    <w:multiLevelType w:val="hybridMultilevel"/>
    <w:tmpl w:val="F35A8AD8"/>
    <w:lvl w:ilvl="0" w:tplc="842642BC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1E16A74"/>
    <w:multiLevelType w:val="hybridMultilevel"/>
    <w:tmpl w:val="61AC8AC8"/>
    <w:lvl w:ilvl="0" w:tplc="842642BC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58561F82"/>
    <w:multiLevelType w:val="hybridMultilevel"/>
    <w:tmpl w:val="D5A83866"/>
    <w:lvl w:ilvl="0" w:tplc="842642BC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6F961479"/>
    <w:multiLevelType w:val="hybridMultilevel"/>
    <w:tmpl w:val="1C44C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3035C"/>
    <w:multiLevelType w:val="hybridMultilevel"/>
    <w:tmpl w:val="4EDE08C0"/>
    <w:lvl w:ilvl="0" w:tplc="842642BC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9840B47"/>
    <w:multiLevelType w:val="hybridMultilevel"/>
    <w:tmpl w:val="A70E4E6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A9C"/>
    <w:rsid w:val="00126E1C"/>
    <w:rsid w:val="001E05AC"/>
    <w:rsid w:val="002961D8"/>
    <w:rsid w:val="008E6E24"/>
    <w:rsid w:val="00B1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A9C"/>
    <w:pPr>
      <w:ind w:left="720"/>
      <w:contextualSpacing/>
    </w:pPr>
  </w:style>
  <w:style w:type="table" w:styleId="a4">
    <w:name w:val="Table Grid"/>
    <w:basedOn w:val="a1"/>
    <w:uiPriority w:val="59"/>
    <w:rsid w:val="00B16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1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6A9C"/>
  </w:style>
  <w:style w:type="paragraph" w:styleId="a7">
    <w:name w:val="footer"/>
    <w:basedOn w:val="a"/>
    <w:link w:val="a8"/>
    <w:uiPriority w:val="99"/>
    <w:unhideWhenUsed/>
    <w:rsid w:val="00B1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6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1926</Words>
  <Characters>10984</Characters>
  <Application>Microsoft Office Word</Application>
  <DocSecurity>0</DocSecurity>
  <Lines>91</Lines>
  <Paragraphs>25</Paragraphs>
  <ScaleCrop>false</ScaleCrop>
  <Company/>
  <LinksUpToDate>false</LinksUpToDate>
  <CharactersWithSpaces>12885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2012-10-29T16:23:00Z</dcterms:created>
  <dcterms:modified xsi:type="dcterms:W3CDTF">2012-10-29T16:24:00Z</dcterms:modified>
</cp:coreProperties>
</file>